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B" w:rsidRDefault="0049557B" w:rsidP="0049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на муниципальной службе за 2021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557B" w:rsidRDefault="0049557B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A23F4" w:rsidRDefault="0049557B" w:rsidP="001A23F4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1A23F4">
        <w:rPr>
          <w:rFonts w:ascii="Times New Roman CYR" w:eastAsia="Times New Roman" w:hAnsi="Times New Roman CYR" w:cs="Times New Roman CYR"/>
          <w:sz w:val="28"/>
          <w:szCs w:val="28"/>
        </w:rPr>
        <w:t xml:space="preserve">За 2021 год проведено 8 заседаний комиссии по соблюдению требований к служебному поведению и урегулированию конфликта интересов на муниципальной службе. </w:t>
      </w:r>
    </w:p>
    <w:p w:rsidR="001A23F4" w:rsidRDefault="001A23F4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Двое муниципальных служащих 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обратились в комиссию</w:t>
      </w:r>
      <w:r>
        <w:rPr>
          <w:rFonts w:ascii="Calibri" w:eastAsia="Times New Roman" w:hAnsi="Calibri" w:cs="Times New Roman"/>
          <w:sz w:val="28"/>
          <w:szCs w:val="28"/>
        </w:rPr>
        <w:t xml:space="preserve"> с</w:t>
      </w:r>
      <w:r w:rsidRPr="00331DA1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муниципальными служащими при исполнении своих должностных обязанностей. Был выявлен конфликт интересов в одном случае,</w:t>
      </w:r>
      <w:r w:rsidRPr="0010025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работник был отстранен от рассмотрения вопроса, вызвавшего конфликт интересов. Во втором случае конфликт интересов не был выявлен. </w:t>
      </w:r>
    </w:p>
    <w:p w:rsidR="001A23F4" w:rsidRDefault="001A23F4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  <w:t>Пять заседаний комиссии проводились с целью определения конфликта интересов между представителем нанимателя (работодателем) и муниципальным служащим в случае намерения выполнять иную оплачиваемую работу. Обращались 5 человек, конфликт интересов в этих случаях отсутствовал, разрешение на работу всем дано.</w:t>
      </w:r>
    </w:p>
    <w:p w:rsidR="001A23F4" w:rsidRDefault="001A23F4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  <w:t>Одно заседание комиссии было проведено в отношении одного бывшего муниципального служащего, который известил о трудоустройстве в УФСИН России по Тверской области. Конфликт интересов в данном случае не был выявлен.</w:t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</w:p>
    <w:p w:rsidR="00C3669F" w:rsidRDefault="00C3669F"/>
    <w:sectPr w:rsidR="00C3669F" w:rsidSect="0090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1A23F4"/>
    <w:rsid w:val="001A23F4"/>
    <w:rsid w:val="004420D0"/>
    <w:rsid w:val="0049557B"/>
    <w:rsid w:val="009079A8"/>
    <w:rsid w:val="00C3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2022-03-30T05:18:00Z</dcterms:created>
  <dcterms:modified xsi:type="dcterms:W3CDTF">2022-03-30T05:21:00Z</dcterms:modified>
</cp:coreProperties>
</file>